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117F" w14:textId="7B35EB30" w:rsidR="00106F81" w:rsidRDefault="00106F81" w:rsidP="00106F81">
      <w:pPr>
        <w:pStyle w:val="a3"/>
        <w:ind w:left="0" w:right="246"/>
        <w:jc w:val="both"/>
        <w:rPr>
          <w:b/>
          <w:bCs/>
        </w:rPr>
      </w:pPr>
      <w:r>
        <w:rPr>
          <w:b/>
          <w:bCs/>
        </w:rPr>
        <w:t xml:space="preserve">Аннотации к рабочим программам факультативных курсов </w:t>
      </w:r>
    </w:p>
    <w:p w14:paraId="2849DE2F" w14:textId="77777777" w:rsidR="00106F81" w:rsidRDefault="00106F81" w:rsidP="00106F81">
      <w:pPr>
        <w:pStyle w:val="a3"/>
        <w:ind w:left="0" w:right="246"/>
        <w:jc w:val="both"/>
        <w:rPr>
          <w:b/>
          <w:bCs/>
        </w:rPr>
      </w:pPr>
    </w:p>
    <w:p w14:paraId="3BF7E03F" w14:textId="53301BD8" w:rsidR="00106F81" w:rsidRDefault="00106F81" w:rsidP="00106F81">
      <w:pPr>
        <w:pStyle w:val="a3"/>
        <w:ind w:left="0" w:right="246"/>
        <w:jc w:val="both"/>
        <w:rPr>
          <w:b/>
          <w:bCs/>
        </w:rPr>
      </w:pPr>
      <w:r>
        <w:rPr>
          <w:b/>
          <w:bCs/>
        </w:rPr>
        <w:t>«Я – мыслитель» - 9 класс</w:t>
      </w:r>
    </w:p>
    <w:p w14:paraId="2F62B511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Курс «Я-мыслитель» рассчитан на 17 часов в год.</w:t>
      </w:r>
    </w:p>
    <w:p w14:paraId="78C92164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предназначена для учащихся 9 класса.</w:t>
      </w:r>
    </w:p>
    <w:p w14:paraId="5712FFD3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подготовить обучающихся к итоговой государственной аттестации по математике.</w:t>
      </w:r>
    </w:p>
    <w:p w14:paraId="0EED1D4B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Задачи курса: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39897F58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1)оказание индивидуальной и систематической помощи девятикласснику при повторении алгебры и геометрии.</w:t>
      </w:r>
    </w:p>
    <w:p w14:paraId="6AE7162D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2) дать возможность проанализировать свои</w:t>
      </w: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способности;</w:t>
      </w:r>
    </w:p>
    <w:p w14:paraId="3E4AB9EE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3) помочь сориентироваться в выборе профиля для дальнейшего обучения.</w:t>
      </w:r>
    </w:p>
    <w:p w14:paraId="53CBA36C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Функции элективного курса:</w:t>
      </w:r>
    </w:p>
    <w:p w14:paraId="46493668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познавательной, организационной деятельности;</w:t>
      </w:r>
    </w:p>
    <w:p w14:paraId="01B91B43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коррекция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математике.</w:t>
      </w:r>
    </w:p>
    <w:p w14:paraId="355786E6" w14:textId="77777777" w:rsidR="00106F81" w:rsidRDefault="00106F81" w:rsidP="00106F8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занятиях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изученные темы, подготовиться к экзамену. Занятия направлены на то, чтобы развить интерес школьников к предмету. Познакомить их с новыми идеями и методами, расширить представление об изучаемом в основном курсе материале, а главное,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прорешать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задания,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аналогичные заданиям демонстрационного варианта экзаменационной работы для проведения в 2025 году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государственной итоговой аттестации по математике обучающихся, освоивших основные общеобразовательные программы основного общего образования.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B58D08" w14:textId="77777777" w:rsidR="00CC689E" w:rsidRDefault="00CC689E"/>
    <w:sectPr w:rsidR="00CC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1"/>
    <w:rsid w:val="00025FA8"/>
    <w:rsid w:val="00106F81"/>
    <w:rsid w:val="004133C3"/>
    <w:rsid w:val="00CC689E"/>
    <w:rsid w:val="00E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9CAB"/>
  <w15:chartTrackingRefBased/>
  <w15:docId w15:val="{9151B152-82CC-4C1D-B3B1-08D6B363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06F8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06F8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106F81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106F81"/>
    <w:pPr>
      <w:spacing w:after="0" w:line="240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2024-09-20T05:09:00Z</dcterms:created>
  <dcterms:modified xsi:type="dcterms:W3CDTF">2024-09-20T05:09:00Z</dcterms:modified>
</cp:coreProperties>
</file>